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5047D" w14:textId="77777777" w:rsidR="00EF0A2A" w:rsidRPr="00EF0A2A" w:rsidRDefault="00EF0A2A" w:rsidP="00EF0A2A">
      <w:pPr>
        <w:jc w:val="center"/>
        <w:rPr>
          <w:b/>
          <w:sz w:val="32"/>
        </w:rPr>
      </w:pPr>
      <w:r w:rsidRPr="00EF0A2A">
        <w:rPr>
          <w:b/>
          <w:sz w:val="32"/>
        </w:rPr>
        <w:t>Fritz Cambier-Unruh</w:t>
      </w:r>
    </w:p>
    <w:p w14:paraId="7619FD2F" w14:textId="77777777" w:rsidR="00EF0A2A" w:rsidRPr="00EF0A2A" w:rsidRDefault="00EF0A2A" w:rsidP="00EF0A2A">
      <w:pPr>
        <w:jc w:val="center"/>
        <w:rPr>
          <w:b/>
        </w:rPr>
      </w:pPr>
      <w:r w:rsidRPr="00EF0A2A">
        <w:rPr>
          <w:b/>
          <w:sz w:val="32"/>
        </w:rPr>
        <w:t>Healthcare Copywriter</w:t>
      </w:r>
    </w:p>
    <w:p w14:paraId="5E12E2BE" w14:textId="77777777" w:rsidR="00EF0A2A" w:rsidRPr="00EF0A2A" w:rsidRDefault="00EF0A2A" w:rsidP="004C01B0">
      <w:pPr>
        <w:spacing w:after="40"/>
        <w:jc w:val="center"/>
        <w:rPr>
          <w:b/>
          <w:sz w:val="24"/>
        </w:rPr>
      </w:pPr>
      <w:r w:rsidRPr="00EF0A2A">
        <w:rPr>
          <w:b/>
          <w:sz w:val="24"/>
        </w:rPr>
        <w:t>Chicago, IL</w:t>
      </w:r>
    </w:p>
    <w:p w14:paraId="159177CE" w14:textId="77777777" w:rsidR="00EF0A2A" w:rsidRPr="00EF0A2A" w:rsidRDefault="00EF0A2A" w:rsidP="004C01B0">
      <w:pPr>
        <w:spacing w:after="40"/>
        <w:jc w:val="center"/>
        <w:rPr>
          <w:b/>
          <w:sz w:val="24"/>
        </w:rPr>
      </w:pPr>
      <w:r w:rsidRPr="00EF0A2A">
        <w:rPr>
          <w:b/>
          <w:sz w:val="24"/>
        </w:rPr>
        <w:t>312-802-1812</w:t>
      </w:r>
    </w:p>
    <w:p w14:paraId="08ADD914" w14:textId="77777777" w:rsidR="00EF0A2A" w:rsidRPr="00EF0A2A" w:rsidRDefault="00EF0A2A" w:rsidP="004C01B0">
      <w:pPr>
        <w:spacing w:after="40"/>
        <w:jc w:val="center"/>
        <w:rPr>
          <w:b/>
          <w:sz w:val="24"/>
        </w:rPr>
      </w:pPr>
      <w:bookmarkStart w:id="0" w:name="_GoBack"/>
      <w:bookmarkEnd w:id="0"/>
      <w:r w:rsidRPr="00EF0A2A">
        <w:rPr>
          <w:b/>
          <w:sz w:val="24"/>
        </w:rPr>
        <w:t>cambierunruh@gmail.com</w:t>
      </w:r>
    </w:p>
    <w:p w14:paraId="106D936F" w14:textId="77777777" w:rsidR="00EF0A2A" w:rsidRDefault="00EF0A2A" w:rsidP="00EF0A2A">
      <w:pPr>
        <w:rPr>
          <w:b/>
        </w:rPr>
      </w:pPr>
      <w:r w:rsidRPr="00EF0A2A">
        <w:rPr>
          <w:b/>
        </w:rPr>
        <w:t xml:space="preserve">SUMMARY </w:t>
      </w:r>
    </w:p>
    <w:p w14:paraId="56BDC185" w14:textId="77777777" w:rsidR="00EF0A2A" w:rsidRDefault="00EF0A2A" w:rsidP="00EF0A2A">
      <w:r>
        <w:t xml:space="preserve">Fritz is a seasoned healthcare copywriter with 10+ years of experience developing compelling and informative content for the pharmaceutical, health insurance, and managed care sectors. </w:t>
      </w:r>
    </w:p>
    <w:p w14:paraId="48B5EDFF" w14:textId="77777777" w:rsidR="00EF0A2A" w:rsidRDefault="00EF0A2A" w:rsidP="00EF0A2A">
      <w:r w:rsidRPr="00EF0A2A">
        <w:rPr>
          <w:b/>
        </w:rPr>
        <w:t>CORE IDENTITIES</w:t>
      </w:r>
      <w:r>
        <w:t xml:space="preserve">  </w:t>
      </w:r>
    </w:p>
    <w:p w14:paraId="067831F2" w14:textId="77777777" w:rsidR="004C01B0" w:rsidRDefault="00EF0A2A" w:rsidP="004C01B0">
      <w:pPr>
        <w:pStyle w:val="ListParagraph"/>
        <w:numPr>
          <w:ilvl w:val="0"/>
          <w:numId w:val="7"/>
        </w:numPr>
      </w:pPr>
      <w:r>
        <w:t xml:space="preserve">Polished Writer </w:t>
      </w:r>
    </w:p>
    <w:p w14:paraId="4C20D061" w14:textId="77777777" w:rsidR="004C01B0" w:rsidRDefault="00EF0A2A" w:rsidP="004C01B0">
      <w:pPr>
        <w:pStyle w:val="ListParagraph"/>
        <w:numPr>
          <w:ilvl w:val="0"/>
          <w:numId w:val="7"/>
        </w:numPr>
      </w:pPr>
      <w:r>
        <w:t xml:space="preserve">Brand Architect    </w:t>
      </w:r>
    </w:p>
    <w:p w14:paraId="21E6ED4F" w14:textId="77777777" w:rsidR="004C01B0" w:rsidRDefault="00EF0A2A" w:rsidP="004C01B0">
      <w:pPr>
        <w:pStyle w:val="ListParagraph"/>
        <w:numPr>
          <w:ilvl w:val="0"/>
          <w:numId w:val="7"/>
        </w:numPr>
      </w:pPr>
      <w:r>
        <w:t xml:space="preserve">Creative Problem-Solver </w:t>
      </w:r>
    </w:p>
    <w:p w14:paraId="332AC1E6" w14:textId="77777777" w:rsidR="00EF0A2A" w:rsidRDefault="00EF0A2A" w:rsidP="004C01B0">
      <w:pPr>
        <w:pStyle w:val="ListParagraph"/>
        <w:numPr>
          <w:ilvl w:val="0"/>
          <w:numId w:val="7"/>
        </w:numPr>
      </w:pPr>
      <w:r>
        <w:t xml:space="preserve">Strategic Thinker   </w:t>
      </w:r>
    </w:p>
    <w:p w14:paraId="0A5D5200" w14:textId="77777777" w:rsidR="00EF0A2A" w:rsidRPr="00EF0A2A" w:rsidRDefault="00EF0A2A" w:rsidP="00EF0A2A">
      <w:pPr>
        <w:rPr>
          <w:b/>
        </w:rPr>
      </w:pPr>
      <w:r w:rsidRPr="00EF0A2A">
        <w:rPr>
          <w:b/>
        </w:rPr>
        <w:t xml:space="preserve">PROFESSIONAL EXPERIENCE  </w:t>
      </w:r>
    </w:p>
    <w:p w14:paraId="391F7B61" w14:textId="77777777" w:rsidR="00740110" w:rsidRDefault="00740110" w:rsidP="00740110">
      <w:pPr>
        <w:spacing w:after="40"/>
        <w:rPr>
          <w:b/>
        </w:rPr>
      </w:pPr>
      <w:r w:rsidRPr="00740110">
        <w:rPr>
          <w:b/>
        </w:rPr>
        <w:t>Independent Creative Professional</w:t>
      </w:r>
      <w:r>
        <w:rPr>
          <w:b/>
        </w:rPr>
        <w:t>, Chicago, IL</w:t>
      </w:r>
    </w:p>
    <w:p w14:paraId="07CD069E" w14:textId="77777777" w:rsidR="00740110" w:rsidRDefault="00740110" w:rsidP="00740110">
      <w:pPr>
        <w:spacing w:after="40"/>
      </w:pPr>
      <w:r w:rsidRPr="00740110">
        <w:t>Freelance</w:t>
      </w:r>
    </w:p>
    <w:p w14:paraId="5F838EB9" w14:textId="77777777" w:rsidR="00740110" w:rsidRPr="00740110" w:rsidRDefault="00740110" w:rsidP="00740110">
      <w:pPr>
        <w:spacing w:after="40"/>
        <w:rPr>
          <w:b/>
          <w:i/>
        </w:rPr>
      </w:pPr>
      <w:r w:rsidRPr="00740110">
        <w:rPr>
          <w:b/>
          <w:i/>
        </w:rPr>
        <w:t xml:space="preserve">Copywriting and Creative Direction, </w:t>
      </w:r>
      <w:r w:rsidRPr="00210BD5">
        <w:rPr>
          <w:i/>
        </w:rPr>
        <w:t>1/2016 - Present</w:t>
      </w:r>
    </w:p>
    <w:p w14:paraId="5507394E" w14:textId="77777777" w:rsidR="00740110" w:rsidRDefault="00740110" w:rsidP="00740110">
      <w:pPr>
        <w:pStyle w:val="ListParagraph"/>
        <w:numPr>
          <w:ilvl w:val="0"/>
          <w:numId w:val="9"/>
        </w:numPr>
        <w:spacing w:after="40"/>
      </w:pPr>
      <w:r>
        <w:t>Strategic and creative consulting</w:t>
      </w:r>
    </w:p>
    <w:p w14:paraId="112E46F8" w14:textId="77777777" w:rsidR="00740110" w:rsidRDefault="00740110" w:rsidP="00740110">
      <w:pPr>
        <w:pStyle w:val="ListParagraph"/>
        <w:numPr>
          <w:ilvl w:val="0"/>
          <w:numId w:val="9"/>
        </w:numPr>
        <w:spacing w:after="40"/>
      </w:pPr>
      <w:r>
        <w:t>Copywriting</w:t>
      </w:r>
    </w:p>
    <w:p w14:paraId="37656592" w14:textId="77777777" w:rsidR="00740110" w:rsidRDefault="00740110" w:rsidP="00740110">
      <w:pPr>
        <w:pStyle w:val="ListParagraph"/>
        <w:numPr>
          <w:ilvl w:val="0"/>
          <w:numId w:val="9"/>
        </w:numPr>
        <w:spacing w:after="40"/>
      </w:pPr>
      <w:r>
        <w:t>Creative direction</w:t>
      </w:r>
    </w:p>
    <w:p w14:paraId="47F664D6" w14:textId="76079F58" w:rsidR="00740110" w:rsidRDefault="00740110" w:rsidP="00740110">
      <w:pPr>
        <w:pStyle w:val="ListParagraph"/>
        <w:numPr>
          <w:ilvl w:val="0"/>
          <w:numId w:val="9"/>
        </w:numPr>
        <w:spacing w:after="40"/>
      </w:pPr>
      <w:r>
        <w:t>Client</w:t>
      </w:r>
      <w:r w:rsidR="00210BD5">
        <w:t>s:</w:t>
      </w:r>
      <w:r>
        <w:t xml:space="preserve"> Discovery USA, Sandbox, Siren Interactive</w:t>
      </w:r>
      <w:r w:rsidR="00210BD5">
        <w:t>, Razorfish Health</w:t>
      </w:r>
    </w:p>
    <w:p w14:paraId="52873491" w14:textId="77777777" w:rsidR="00740110" w:rsidRDefault="00740110" w:rsidP="00740110">
      <w:pPr>
        <w:spacing w:after="40"/>
      </w:pPr>
    </w:p>
    <w:p w14:paraId="27F87BD0" w14:textId="77777777" w:rsidR="004C01B0" w:rsidRDefault="00B56B09" w:rsidP="004C01B0">
      <w:pPr>
        <w:spacing w:after="40"/>
        <w:rPr>
          <w:b/>
        </w:rPr>
      </w:pPr>
      <w:r>
        <w:rPr>
          <w:b/>
        </w:rPr>
        <w:t>Scout Marketing, Chicago, IL</w:t>
      </w:r>
    </w:p>
    <w:p w14:paraId="02B2ABF0" w14:textId="77777777" w:rsidR="004C01B0" w:rsidRPr="004C01B0" w:rsidRDefault="004C01B0" w:rsidP="004C01B0">
      <w:pPr>
        <w:spacing w:after="40"/>
      </w:pPr>
      <w:r w:rsidRPr="004C01B0">
        <w:t>Healthcare advertising agency</w:t>
      </w:r>
    </w:p>
    <w:p w14:paraId="1B7AD3B5" w14:textId="77777777" w:rsidR="004C01B0" w:rsidRDefault="004C01B0" w:rsidP="00EF0A2A">
      <w:r w:rsidRPr="004C01B0">
        <w:rPr>
          <w:b/>
          <w:i/>
        </w:rPr>
        <w:t>Associate Creative Director,</w:t>
      </w:r>
      <w:r>
        <w:rPr>
          <w:b/>
        </w:rPr>
        <w:t xml:space="preserve"> </w:t>
      </w:r>
      <w:r w:rsidRPr="00210BD5">
        <w:rPr>
          <w:b/>
          <w:i/>
        </w:rPr>
        <w:t xml:space="preserve">Copy, </w:t>
      </w:r>
      <w:r w:rsidRPr="00210BD5">
        <w:rPr>
          <w:i/>
        </w:rPr>
        <w:t xml:space="preserve">8/2015 – </w:t>
      </w:r>
      <w:r w:rsidR="00740110" w:rsidRPr="00210BD5">
        <w:rPr>
          <w:i/>
        </w:rPr>
        <w:t>12/2015</w:t>
      </w:r>
    </w:p>
    <w:p w14:paraId="52187F1A" w14:textId="77777777" w:rsidR="004C01B0" w:rsidRPr="004C01B0" w:rsidRDefault="004C01B0" w:rsidP="004C01B0">
      <w:pPr>
        <w:pStyle w:val="ListParagraph"/>
        <w:numPr>
          <w:ilvl w:val="0"/>
          <w:numId w:val="8"/>
        </w:numPr>
      </w:pPr>
      <w:r w:rsidRPr="004C01B0">
        <w:t>Lead creative director responsi</w:t>
      </w:r>
      <w:r>
        <w:t>ble for brand strategy, creative</w:t>
      </w:r>
      <w:r w:rsidRPr="004C01B0">
        <w:t xml:space="preserve"> development, and execution</w:t>
      </w:r>
      <w:r>
        <w:t xml:space="preserve"> of digital and print campaigns</w:t>
      </w:r>
    </w:p>
    <w:p w14:paraId="10D0E9B5" w14:textId="77777777" w:rsidR="004C01B0" w:rsidRDefault="004C01B0" w:rsidP="004C01B0">
      <w:pPr>
        <w:pStyle w:val="ListParagraph"/>
        <w:numPr>
          <w:ilvl w:val="0"/>
          <w:numId w:val="8"/>
        </w:numPr>
      </w:pPr>
      <w:r w:rsidRPr="004C01B0">
        <w:t>Managed team of junior writers</w:t>
      </w:r>
    </w:p>
    <w:p w14:paraId="39A26F64" w14:textId="77777777" w:rsidR="004C01B0" w:rsidRPr="004C01B0" w:rsidRDefault="004C01B0" w:rsidP="004C01B0">
      <w:pPr>
        <w:pStyle w:val="ListParagraph"/>
        <w:numPr>
          <w:ilvl w:val="0"/>
          <w:numId w:val="8"/>
        </w:numPr>
      </w:pPr>
      <w:r>
        <w:t xml:space="preserve">Brands: Grifols Hematology, </w:t>
      </w:r>
      <w:proofErr w:type="spellStart"/>
      <w:r>
        <w:t>Alphanate</w:t>
      </w:r>
      <w:proofErr w:type="spellEnd"/>
      <w:r>
        <w:t xml:space="preserve">, </w:t>
      </w:r>
      <w:proofErr w:type="spellStart"/>
      <w:r>
        <w:t>Thrombate</w:t>
      </w:r>
      <w:proofErr w:type="spellEnd"/>
      <w:r>
        <w:t>, Marathon Pharmaceuticals</w:t>
      </w:r>
    </w:p>
    <w:p w14:paraId="2798105E" w14:textId="77777777" w:rsidR="00740110" w:rsidRDefault="00740110" w:rsidP="00EF0A2A">
      <w:pPr>
        <w:rPr>
          <w:b/>
        </w:rPr>
      </w:pPr>
    </w:p>
    <w:p w14:paraId="0FB8B31A" w14:textId="77777777" w:rsidR="00EF0A2A" w:rsidRPr="004C01B0" w:rsidRDefault="00EF0A2A" w:rsidP="00EF0A2A">
      <w:pPr>
        <w:rPr>
          <w:b/>
        </w:rPr>
      </w:pPr>
      <w:r w:rsidRPr="004C01B0">
        <w:rPr>
          <w:b/>
        </w:rPr>
        <w:t xml:space="preserve">Discovery USA, Chicago, IL </w:t>
      </w:r>
    </w:p>
    <w:p w14:paraId="3BBBB4D4" w14:textId="77777777" w:rsidR="00EF0A2A" w:rsidRDefault="00EF0A2A" w:rsidP="00EF0A2A">
      <w:r>
        <w:t xml:space="preserve">Healthcare advertising agency </w:t>
      </w:r>
    </w:p>
    <w:p w14:paraId="2B14EE53" w14:textId="77777777" w:rsidR="00EF0A2A" w:rsidRDefault="00EF0A2A" w:rsidP="00EF0A2A">
      <w:r w:rsidRPr="004C01B0">
        <w:rPr>
          <w:b/>
          <w:i/>
        </w:rPr>
        <w:t>Sr. Copywriter</w:t>
      </w:r>
      <w:r w:rsidRPr="004C01B0">
        <w:rPr>
          <w:b/>
        </w:rPr>
        <w:t>,</w:t>
      </w:r>
      <w:r>
        <w:t xml:space="preserve"> 4/2010 – 7/2015 </w:t>
      </w:r>
    </w:p>
    <w:p w14:paraId="5D07C0AA" w14:textId="77777777" w:rsidR="00EF0A2A" w:rsidRDefault="00EF0A2A" w:rsidP="00EF0A2A">
      <w:pPr>
        <w:pStyle w:val="ListParagraph"/>
        <w:numPr>
          <w:ilvl w:val="0"/>
          <w:numId w:val="1"/>
        </w:numPr>
      </w:pPr>
      <w:r>
        <w:lastRenderedPageBreak/>
        <w:t xml:space="preserve">Work: Medical and promotional copy, brand strategy, creative campaigns, conceptual solutions for new business pitches </w:t>
      </w:r>
      <w:r>
        <w:t xml:space="preserve"> </w:t>
      </w:r>
    </w:p>
    <w:p w14:paraId="0D7723C9" w14:textId="77777777" w:rsidR="00EF0A2A" w:rsidRDefault="00EF0A2A" w:rsidP="00EF0A2A">
      <w:pPr>
        <w:pStyle w:val="ListParagraph"/>
        <w:numPr>
          <w:ilvl w:val="0"/>
          <w:numId w:val="1"/>
        </w:numPr>
      </w:pPr>
      <w:r>
        <w:t xml:space="preserve">Deliverables: Web content, mobile apps, print collateral, speaker presentations, professional conference booth/event design </w:t>
      </w:r>
      <w:r>
        <w:t xml:space="preserve"> </w:t>
      </w:r>
    </w:p>
    <w:p w14:paraId="2EA48A52" w14:textId="77777777" w:rsidR="00EF0A2A" w:rsidRDefault="00EF0A2A" w:rsidP="00EF0A2A">
      <w:pPr>
        <w:pStyle w:val="ListParagraph"/>
        <w:numPr>
          <w:ilvl w:val="0"/>
          <w:numId w:val="1"/>
        </w:numPr>
      </w:pPr>
      <w:r>
        <w:t xml:space="preserve">Brands: </w:t>
      </w:r>
      <w:proofErr w:type="spellStart"/>
      <w:r>
        <w:t>Vaprisol</w:t>
      </w:r>
      <w:proofErr w:type="spellEnd"/>
      <w:r>
        <w:t xml:space="preserve">, Biogen Idec Multiple Sclerosis Franchise, Astellas Reimbursement Services, Lexiscan, </w:t>
      </w:r>
      <w:proofErr w:type="spellStart"/>
      <w:r>
        <w:t>Uribel</w:t>
      </w:r>
      <w:proofErr w:type="spellEnd"/>
      <w:r>
        <w:t xml:space="preserve"> </w:t>
      </w:r>
      <w:r>
        <w:t xml:space="preserve"> </w:t>
      </w:r>
    </w:p>
    <w:p w14:paraId="795B3D62" w14:textId="77777777" w:rsidR="00EF0A2A" w:rsidRDefault="00EF0A2A" w:rsidP="00EF0A2A">
      <w:pPr>
        <w:pStyle w:val="ListParagraph"/>
        <w:numPr>
          <w:ilvl w:val="0"/>
          <w:numId w:val="1"/>
        </w:numPr>
      </w:pPr>
      <w:r>
        <w:t xml:space="preserve">Audiences: Physicians, nurses, patients, reimbursement professionals  </w:t>
      </w:r>
    </w:p>
    <w:p w14:paraId="3C4ED163" w14:textId="77777777" w:rsidR="00EF0A2A" w:rsidRPr="004C01B0" w:rsidRDefault="00EF0A2A" w:rsidP="00EF0A2A">
      <w:pPr>
        <w:rPr>
          <w:b/>
        </w:rPr>
      </w:pPr>
      <w:r w:rsidRPr="004C01B0">
        <w:rPr>
          <w:b/>
        </w:rPr>
        <w:t xml:space="preserve">Freelance, Chicago, IL   </w:t>
      </w:r>
    </w:p>
    <w:p w14:paraId="36C39550" w14:textId="77777777" w:rsidR="00EF0A2A" w:rsidRDefault="00EF0A2A" w:rsidP="00EF0A2A">
      <w:r w:rsidRPr="004C01B0">
        <w:rPr>
          <w:b/>
          <w:i/>
        </w:rPr>
        <w:t>Copy Editor/Copywriter,</w:t>
      </w:r>
      <w:r>
        <w:t xml:space="preserve"> 7/2008 – 3/2010 </w:t>
      </w:r>
      <w:r>
        <w:t xml:space="preserve"> </w:t>
      </w:r>
    </w:p>
    <w:p w14:paraId="0843E972" w14:textId="77777777" w:rsidR="00EF0A2A" w:rsidRDefault="00EF0A2A" w:rsidP="00EF0A2A">
      <w:pPr>
        <w:pStyle w:val="ListParagraph"/>
        <w:numPr>
          <w:ilvl w:val="0"/>
          <w:numId w:val="2"/>
        </w:numPr>
      </w:pPr>
      <w:r>
        <w:t xml:space="preserve">Freelance editor and writer for Kaiser Permanente, A.T. Kearney, McGraw-Hill, AT&amp;T, Schawk Retail Marketing, and others.  </w:t>
      </w:r>
      <w:r>
        <w:t xml:space="preserve"> </w:t>
      </w:r>
    </w:p>
    <w:p w14:paraId="305F638D" w14:textId="77777777" w:rsidR="00EF0A2A" w:rsidRDefault="00EF0A2A" w:rsidP="00EF0A2A">
      <w:pPr>
        <w:pStyle w:val="ListParagraph"/>
        <w:numPr>
          <w:ilvl w:val="0"/>
          <w:numId w:val="2"/>
        </w:numPr>
      </w:pPr>
      <w:r>
        <w:t xml:space="preserve">Projects included print and online advertising, e-marketing, white papers, customer service letters, B2B marketing, sales kits, textbooks, brochures, and newsletters.   </w:t>
      </w:r>
    </w:p>
    <w:p w14:paraId="567AE759" w14:textId="77777777" w:rsidR="00EF0A2A" w:rsidRPr="004C01B0" w:rsidRDefault="00EF0A2A" w:rsidP="004C01B0">
      <w:pPr>
        <w:spacing w:after="40"/>
        <w:rPr>
          <w:b/>
        </w:rPr>
      </w:pPr>
      <w:r w:rsidRPr="004C01B0">
        <w:rPr>
          <w:b/>
        </w:rPr>
        <w:t xml:space="preserve">Kaiser Permanente, Pasadena, CA  </w:t>
      </w:r>
    </w:p>
    <w:p w14:paraId="440A13FA" w14:textId="77777777" w:rsidR="00EF0A2A" w:rsidRDefault="00EF0A2A" w:rsidP="004C01B0">
      <w:pPr>
        <w:spacing w:after="40"/>
      </w:pPr>
      <w:r>
        <w:t xml:space="preserve">The nation’s largest nonprofit health plan, providing coverage and medical care to more than 8.6 million members.   </w:t>
      </w:r>
    </w:p>
    <w:p w14:paraId="51AD4512" w14:textId="77777777" w:rsidR="00EF0A2A" w:rsidRDefault="00EF0A2A" w:rsidP="00EF0A2A">
      <w:r w:rsidRPr="004C01B0">
        <w:rPr>
          <w:b/>
          <w:i/>
        </w:rPr>
        <w:t>Due Diligence Consultant,</w:t>
      </w:r>
      <w:r>
        <w:t xml:space="preserve"> 8/2004 – 6/2008 </w:t>
      </w:r>
      <w:r>
        <w:t xml:space="preserve"> </w:t>
      </w:r>
    </w:p>
    <w:p w14:paraId="7F3FA8EA" w14:textId="77777777" w:rsidR="00EF0A2A" w:rsidRDefault="00EF0A2A" w:rsidP="00EF0A2A">
      <w:pPr>
        <w:pStyle w:val="ListParagraph"/>
        <w:numPr>
          <w:ilvl w:val="0"/>
          <w:numId w:val="3"/>
        </w:numPr>
      </w:pPr>
      <w:r>
        <w:t xml:space="preserve">Reviewed and edited more than 3,000 marketing and communications projects annually, including marketing collateral, such as posters, brochures, and flyers; web content; member handbooks; print advertising; radio and television advertising; product guides;  and thought leadership white papers. </w:t>
      </w:r>
      <w:r>
        <w:t xml:space="preserve"> </w:t>
      </w:r>
    </w:p>
    <w:p w14:paraId="48400FFE" w14:textId="77777777" w:rsidR="00EF0A2A" w:rsidRDefault="00EF0A2A" w:rsidP="00EF0A2A">
      <w:pPr>
        <w:pStyle w:val="ListParagraph"/>
        <w:numPr>
          <w:ilvl w:val="0"/>
          <w:numId w:val="3"/>
        </w:numPr>
      </w:pPr>
      <w:r>
        <w:t xml:space="preserve">Lead legal and regulatory reviewer for the launch of the new Kaiser Permanente Individual and Family Health Plans sales website (www.buykp.org).  </w:t>
      </w:r>
    </w:p>
    <w:p w14:paraId="5CB26E32" w14:textId="77777777" w:rsidR="00EF0A2A" w:rsidRPr="004C01B0" w:rsidRDefault="00EF0A2A" w:rsidP="004C01B0">
      <w:pPr>
        <w:spacing w:after="40"/>
        <w:rPr>
          <w:b/>
        </w:rPr>
      </w:pPr>
      <w:r w:rsidRPr="004C01B0">
        <w:rPr>
          <w:b/>
        </w:rPr>
        <w:t xml:space="preserve">Amgen, Thousand Oaks, CA  </w:t>
      </w:r>
    </w:p>
    <w:p w14:paraId="443A55B9" w14:textId="77777777" w:rsidR="00EF0A2A" w:rsidRDefault="00EF0A2A" w:rsidP="004C01B0">
      <w:pPr>
        <w:spacing w:after="40"/>
      </w:pPr>
      <w:r>
        <w:t xml:space="preserve">A leading human therapeutics company in the biotechnology industry.   </w:t>
      </w:r>
    </w:p>
    <w:p w14:paraId="0CF760B8" w14:textId="77777777" w:rsidR="00EF0A2A" w:rsidRDefault="00EF0A2A" w:rsidP="00EF0A2A">
      <w:r w:rsidRPr="004C01B0">
        <w:rPr>
          <w:b/>
          <w:i/>
        </w:rPr>
        <w:t>Copy Editor,</w:t>
      </w:r>
      <w:r>
        <w:t xml:space="preserve"> 5/2003 – 8/2004 </w:t>
      </w:r>
      <w:r>
        <w:t xml:space="preserve"> </w:t>
      </w:r>
    </w:p>
    <w:p w14:paraId="09462367" w14:textId="77777777" w:rsidR="00EF0A2A" w:rsidRDefault="00EF0A2A" w:rsidP="00EF0A2A">
      <w:pPr>
        <w:pStyle w:val="ListParagraph"/>
        <w:numPr>
          <w:ilvl w:val="0"/>
          <w:numId w:val="4"/>
        </w:numPr>
      </w:pPr>
      <w:r>
        <w:t xml:space="preserve">Editorial consultant in marketing communications department. </w:t>
      </w:r>
      <w:r>
        <w:t xml:space="preserve"> </w:t>
      </w:r>
    </w:p>
    <w:p w14:paraId="62C8CE81" w14:textId="77777777" w:rsidR="00EF0A2A" w:rsidRDefault="00EF0A2A" w:rsidP="00EF0A2A">
      <w:pPr>
        <w:pStyle w:val="ListParagraph"/>
        <w:numPr>
          <w:ilvl w:val="0"/>
          <w:numId w:val="4"/>
        </w:numPr>
      </w:pPr>
      <w:r>
        <w:t xml:space="preserve">Applied robust brand guidelines to all marketing materials.  </w:t>
      </w:r>
      <w:r>
        <w:t xml:space="preserve"> </w:t>
      </w:r>
    </w:p>
    <w:p w14:paraId="4CA70B85" w14:textId="77777777" w:rsidR="00EF0A2A" w:rsidRDefault="00EF0A2A" w:rsidP="00EF0A2A">
      <w:pPr>
        <w:pStyle w:val="ListParagraph"/>
        <w:numPr>
          <w:ilvl w:val="0"/>
          <w:numId w:val="4"/>
        </w:numPr>
      </w:pPr>
      <w:r>
        <w:t xml:space="preserve">Developed and implemented corporate style guide. </w:t>
      </w:r>
      <w:r>
        <w:t xml:space="preserve"> </w:t>
      </w:r>
    </w:p>
    <w:p w14:paraId="3F71D34B" w14:textId="77777777" w:rsidR="00EF0A2A" w:rsidRDefault="00EF0A2A" w:rsidP="00EF0A2A">
      <w:pPr>
        <w:pStyle w:val="ListParagraph"/>
        <w:numPr>
          <w:ilvl w:val="0"/>
          <w:numId w:val="4"/>
        </w:numPr>
      </w:pPr>
      <w:r>
        <w:t xml:space="preserve">Assisted with the creation of slide presentations, posters, abstracts, books, advertisements, CME materials, and sales support tools.  </w:t>
      </w:r>
      <w:r>
        <w:t xml:space="preserve"> </w:t>
      </w:r>
    </w:p>
    <w:p w14:paraId="0CC3C641" w14:textId="77777777" w:rsidR="00EF0A2A" w:rsidRDefault="00EF0A2A" w:rsidP="00EF0A2A">
      <w:pPr>
        <w:pStyle w:val="ListParagraph"/>
        <w:numPr>
          <w:ilvl w:val="0"/>
          <w:numId w:val="4"/>
        </w:numPr>
      </w:pPr>
      <w:r>
        <w:t xml:space="preserve">Helped launch new drug </w:t>
      </w:r>
      <w:proofErr w:type="spellStart"/>
      <w:r>
        <w:t>Sensipar</w:t>
      </w:r>
      <w:proofErr w:type="spellEnd"/>
      <w:r>
        <w:t xml:space="preserve"> in only two months.  </w:t>
      </w:r>
    </w:p>
    <w:p w14:paraId="4D997591" w14:textId="77777777" w:rsidR="00EF0A2A" w:rsidRPr="004C01B0" w:rsidRDefault="00EF0A2A" w:rsidP="004C01B0">
      <w:pPr>
        <w:spacing w:after="40"/>
        <w:rPr>
          <w:b/>
        </w:rPr>
      </w:pPr>
      <w:r w:rsidRPr="004C01B0">
        <w:rPr>
          <w:b/>
        </w:rPr>
        <w:t xml:space="preserve">Independent Contractor, New York, NY    </w:t>
      </w:r>
    </w:p>
    <w:p w14:paraId="1340203C" w14:textId="77777777" w:rsidR="00EF0A2A" w:rsidRDefault="00EF0A2A" w:rsidP="004C01B0">
      <w:pPr>
        <w:spacing w:after="40"/>
      </w:pPr>
      <w:r w:rsidRPr="004C01B0">
        <w:rPr>
          <w:b/>
          <w:i/>
        </w:rPr>
        <w:t>Proofreader,</w:t>
      </w:r>
      <w:r>
        <w:t xml:space="preserve"> 5/2001 – 4/2003 </w:t>
      </w:r>
      <w:r>
        <w:t xml:space="preserve"> </w:t>
      </w:r>
    </w:p>
    <w:p w14:paraId="1E214822" w14:textId="77777777" w:rsidR="00EF0A2A" w:rsidRDefault="00EF0A2A" w:rsidP="00EF0A2A">
      <w:r>
        <w:t xml:space="preserve">Legal proofreader in various corporate law firms. </w:t>
      </w:r>
      <w:r>
        <w:t xml:space="preserve"> </w:t>
      </w:r>
    </w:p>
    <w:p w14:paraId="7DD90BE0" w14:textId="77777777" w:rsidR="00EF0A2A" w:rsidRDefault="00EF0A2A" w:rsidP="00EF0A2A">
      <w:pPr>
        <w:pStyle w:val="ListParagraph"/>
        <w:numPr>
          <w:ilvl w:val="0"/>
          <w:numId w:val="5"/>
        </w:numPr>
      </w:pPr>
      <w:r>
        <w:t xml:space="preserve">Legal research, SEC/EDGAR filings, Lexis searches.   </w:t>
      </w:r>
    </w:p>
    <w:p w14:paraId="0AA9942D" w14:textId="77777777" w:rsidR="00EF0A2A" w:rsidRPr="004C01B0" w:rsidRDefault="00EF0A2A" w:rsidP="004C01B0">
      <w:pPr>
        <w:spacing w:after="40"/>
        <w:rPr>
          <w:b/>
        </w:rPr>
      </w:pPr>
      <w:r w:rsidRPr="004C01B0">
        <w:rPr>
          <w:b/>
        </w:rPr>
        <w:lastRenderedPageBreak/>
        <w:t xml:space="preserve">Dad’s Magazine, New York, NY  </w:t>
      </w:r>
    </w:p>
    <w:p w14:paraId="26A6494E" w14:textId="77777777" w:rsidR="00EF0A2A" w:rsidRDefault="00EF0A2A" w:rsidP="004C01B0">
      <w:pPr>
        <w:spacing w:after="40"/>
      </w:pPr>
      <w:r w:rsidRPr="004C01B0">
        <w:rPr>
          <w:b/>
          <w:i/>
        </w:rPr>
        <w:t xml:space="preserve">Editorial Assistant/Reporter, </w:t>
      </w:r>
      <w:r>
        <w:t xml:space="preserve">4/2000 – 4/2001 </w:t>
      </w:r>
      <w:r>
        <w:t xml:space="preserve"> </w:t>
      </w:r>
    </w:p>
    <w:p w14:paraId="54570FB3" w14:textId="77777777" w:rsidR="00EF0A2A" w:rsidRDefault="00EF0A2A" w:rsidP="00EF0A2A">
      <w:pPr>
        <w:pStyle w:val="ListParagraph"/>
        <w:numPr>
          <w:ilvl w:val="0"/>
          <w:numId w:val="5"/>
        </w:numPr>
      </w:pPr>
      <w:r>
        <w:t xml:space="preserve">Helped launch this national men’s lifestyle magazine.  </w:t>
      </w:r>
      <w:r>
        <w:t xml:space="preserve"> </w:t>
      </w:r>
    </w:p>
    <w:p w14:paraId="2B02221E" w14:textId="77777777" w:rsidR="00EF0A2A" w:rsidRDefault="00EF0A2A" w:rsidP="00EF0A2A">
      <w:pPr>
        <w:pStyle w:val="ListParagraph"/>
        <w:numPr>
          <w:ilvl w:val="0"/>
          <w:numId w:val="5"/>
        </w:numPr>
      </w:pPr>
      <w:r>
        <w:t xml:space="preserve">Helped create groundbreaking new brand focused on affluent fathers, a previously untapped demographic. </w:t>
      </w:r>
      <w:r>
        <w:t xml:space="preserve"> </w:t>
      </w:r>
    </w:p>
    <w:p w14:paraId="0BE39572" w14:textId="77777777" w:rsidR="00EF0A2A" w:rsidRDefault="00EF0A2A" w:rsidP="00EF0A2A">
      <w:pPr>
        <w:pStyle w:val="ListParagraph"/>
        <w:numPr>
          <w:ilvl w:val="0"/>
          <w:numId w:val="5"/>
        </w:numPr>
      </w:pPr>
      <w:r>
        <w:t xml:space="preserve">Performed research, fact-checking, and proofreading.  </w:t>
      </w:r>
    </w:p>
    <w:p w14:paraId="34E8E0E6" w14:textId="77777777" w:rsidR="00EF0A2A" w:rsidRPr="004C01B0" w:rsidRDefault="00EF0A2A" w:rsidP="00EF0A2A">
      <w:pPr>
        <w:rPr>
          <w:b/>
        </w:rPr>
      </w:pPr>
      <w:r w:rsidRPr="004C01B0">
        <w:rPr>
          <w:b/>
        </w:rPr>
        <w:t xml:space="preserve">EDUCATION  </w:t>
      </w:r>
    </w:p>
    <w:p w14:paraId="6508B104" w14:textId="77777777" w:rsidR="004B38C1" w:rsidRDefault="00EF0A2A" w:rsidP="00EF0A2A">
      <w:r>
        <w:t xml:space="preserve">B.A. Creative </w:t>
      </w:r>
      <w:proofErr w:type="gramStart"/>
      <w:r>
        <w:t>Writing  –</w:t>
      </w:r>
      <w:proofErr w:type="gramEnd"/>
      <w:r>
        <w:t xml:space="preserve">  City University of New York, Hunter College   </w:t>
      </w:r>
    </w:p>
    <w:sectPr w:rsidR="004B3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7ABA"/>
    <w:multiLevelType w:val="hybridMultilevel"/>
    <w:tmpl w:val="E596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744F"/>
    <w:multiLevelType w:val="hybridMultilevel"/>
    <w:tmpl w:val="B26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A07"/>
    <w:multiLevelType w:val="hybridMultilevel"/>
    <w:tmpl w:val="C63A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58A5"/>
    <w:multiLevelType w:val="hybridMultilevel"/>
    <w:tmpl w:val="D6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0AD9"/>
    <w:multiLevelType w:val="hybridMultilevel"/>
    <w:tmpl w:val="C768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7B71"/>
    <w:multiLevelType w:val="hybridMultilevel"/>
    <w:tmpl w:val="F4F8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B75F5"/>
    <w:multiLevelType w:val="hybridMultilevel"/>
    <w:tmpl w:val="0F64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A6362"/>
    <w:multiLevelType w:val="hybridMultilevel"/>
    <w:tmpl w:val="FDB6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D63F7"/>
    <w:multiLevelType w:val="hybridMultilevel"/>
    <w:tmpl w:val="A896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A"/>
    <w:rsid w:val="00210BD5"/>
    <w:rsid w:val="004B38C1"/>
    <w:rsid w:val="004C01B0"/>
    <w:rsid w:val="00740110"/>
    <w:rsid w:val="00B56B09"/>
    <w:rsid w:val="00E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54B9"/>
  <w15:chartTrackingRefBased/>
  <w15:docId w15:val="{DDA5CB39-B87F-40D4-A26D-CC5B20C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7A5A-8EDE-42BC-B8E7-3E4F1CDA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Cambier-Unruh</dc:creator>
  <cp:keywords/>
  <dc:description/>
  <cp:lastModifiedBy>Fritz Cambier-Unruh</cp:lastModifiedBy>
  <cp:revision>2</cp:revision>
  <dcterms:created xsi:type="dcterms:W3CDTF">2018-05-23T14:08:00Z</dcterms:created>
  <dcterms:modified xsi:type="dcterms:W3CDTF">2018-05-23T14:08:00Z</dcterms:modified>
</cp:coreProperties>
</file>